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D02DDDB" w:rsidR="0021233E" w:rsidRDefault="00BE5AE6" w:rsidP="00FC0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6FB322FB" w14:textId="1EF359D4" w:rsidR="00FC0331" w:rsidRPr="00FC0331" w:rsidRDefault="00FC0331" w:rsidP="00FC0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C03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(lekarz)</w:t>
      </w:r>
    </w:p>
    <w:p w14:paraId="00000002" w14:textId="77777777" w:rsidR="0021233E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0000003" w14:textId="77777777" w:rsidR="0021233E" w:rsidRDefault="002123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19609ADD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FC0331" w:rsidRP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Niepubliczny Zakład Opieki Zdrowotnej - Waldemar </w:t>
      </w:r>
      <w:proofErr w:type="spellStart"/>
      <w:r w:rsidR="00FC0331" w:rsidRP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Knyba</w:t>
      </w:r>
      <w:proofErr w:type="spellEnd"/>
      <w:r w:rsidR="00FC0331" w:rsidRP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Sławatycze w Sławatyczach - reprezentowany przez Kierownika                   (21-515 Sławatycze ul. Adama Mickiewicza 2, nr tel. 83 378 33 38, adres email: </w:t>
      </w:r>
      <w:hyperlink r:id="rId5" w:history="1">
        <w:r w:rsidR="00FC0331" w:rsidRPr="001F307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ncm.slawatycze@gmail.com</w:t>
        </w:r>
      </w:hyperlink>
      <w:r w:rsidR="00FC0331" w:rsidRP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5" w14:textId="509D0569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Administrator wyznaczył Inspektora Ochrony Danych, z którym mogą się Państwo kontaktować we wszystkich sprawach dotyczących przetwarzania danych osobowych za pośrednictwem adresu email: </w:t>
      </w:r>
      <w:hyperlink r:id="rId6" w:history="1">
        <w:r w:rsidR="0067289E" w:rsidRPr="00FD459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67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14:paraId="00000006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celach związanych z zatrudnieniem na podstawie</w:t>
      </w:r>
    </w:p>
    <w:p w14:paraId="00000007" w14:textId="77777777" w:rsidR="002123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Art. 6 ust. 1 lit. a – na podstawie wyrażonej zgody na przetwarzanie danych przekazanych dobrowolnie pracodawcy;</w:t>
      </w:r>
    </w:p>
    <w:p w14:paraId="00000008" w14:textId="77777777" w:rsidR="002123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Art. 6 ust. 1 lit. b- na podstawie zawartej umowy;</w:t>
      </w:r>
    </w:p>
    <w:p w14:paraId="00000009" w14:textId="0B505B2E" w:rsidR="0021233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Art. 6 ust. 1 lit. c w celu wypełnienia obowiązku prawnego ciążącego na Administratorze (art. 6 ust. 1 lit. c RODO) w zw. z ustawą z dnia 5 grudnia 1996 r. o zawodach lekarza i lekarza dentysty (</w:t>
      </w:r>
      <w:r w:rsidR="00EF7177" w:rsidRP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F7177" w:rsidRP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poz.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ustawą o działalności leczniczej z dnia z dnia 15 kwietnia 2011 r. (</w:t>
      </w:r>
      <w:r w:rsidR="00EF7177" w:rsidRP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F7177" w:rsidRP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poz. 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156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ustawą z dnia 26 czerwca 1974 r. Kodeks pracy</w:t>
      </w:r>
      <w:r w:rsidR="006A5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(Dz.U. 202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poz. </w:t>
      </w:r>
      <w:r w:rsidR="00FC0331">
        <w:rPr>
          <w:rFonts w:ascii="Times New Roman" w:eastAsia="Times New Roman" w:hAnsi="Times New Roman" w:cs="Times New Roman"/>
          <w:color w:val="000000"/>
          <w:sz w:val="24"/>
          <w:szCs w:val="24"/>
        </w:rPr>
        <w:t>277</w:t>
      </w:r>
      <w:r w:rsidR="006A5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proofErr w:type="spellStart"/>
      <w:r w:rsid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EF71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5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oraz innych przepisów szczególnych.</w:t>
      </w:r>
    </w:p>
    <w:p w14:paraId="0000000A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tym przepisów archiwalnych tj. 10 lub 50 lat</w:t>
      </w:r>
      <w:r>
        <w:rPr>
          <w:rFonts w:ascii="Times New Roman" w:eastAsia="Times New Roman" w:hAnsi="Times New Roman" w:cs="Times New Roman"/>
          <w:sz w:val="24"/>
          <w:szCs w:val="24"/>
        </w:rPr>
        <w:t>. Natomiast z przypadku danych podanych dobrowolnie – co do zasady do czasu wycofania przez Państwa zgody na ich przetwarzanie.</w:t>
      </w:r>
    </w:p>
    <w:p w14:paraId="0000000B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C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000000D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E" w14:textId="77777777" w:rsidR="002123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00000F" w14:textId="77777777" w:rsidR="002123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0" w14:textId="77777777" w:rsidR="002123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1" w14:textId="77777777" w:rsidR="002123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(art. 6 ust. 1 lit. a </w:t>
      </w:r>
      <w:r>
        <w:rPr>
          <w:rFonts w:ascii="Times New Roman" w:eastAsia="Times New Roman" w:hAnsi="Times New Roman" w:cs="Times New Roman"/>
          <w:sz w:val="24"/>
          <w:szCs w:val="24"/>
        </w:rPr>
        <w:t>RODO) - prawo do cofnięcia zgody w dowolnym momencie bez wpływu na zgodność z prawem przetwarzania, którego dokonano na podstawie zgody przed jej cofnięciem;</w:t>
      </w:r>
    </w:p>
    <w:p w14:paraId="00000012" w14:textId="77777777" w:rsidR="002123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usunięcia danych;</w:t>
      </w:r>
    </w:p>
    <w:p w14:paraId="00000013" w14:textId="24C69F05" w:rsidR="0021233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 sytuacji, gdy uzna Pani/Pan, że przetwarzanie danych osobowych narusza przepisy ogólnego rozporządzenia o ochronie danych osobowych (RODO);</w:t>
      </w:r>
    </w:p>
    <w:p w14:paraId="00000014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0000015" w14:textId="77777777" w:rsidR="002123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 w szczególności do biura rachunkowego oraz do KAMSOFT z siedzibą  w Katowicach, a także podmiotom lub organom uprawnionym na podstawie przepisów prawa.</w:t>
      </w:r>
    </w:p>
    <w:p w14:paraId="00000016" w14:textId="77777777" w:rsidR="0021233E" w:rsidRDefault="0021233E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1233E" w:rsidSect="00FC0331"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D5F5A"/>
    <w:multiLevelType w:val="multilevel"/>
    <w:tmpl w:val="B6E26F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50D4"/>
    <w:multiLevelType w:val="multilevel"/>
    <w:tmpl w:val="209AFDA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31859">
    <w:abstractNumId w:val="1"/>
  </w:num>
  <w:num w:numId="2" w16cid:durableId="31950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3E"/>
    <w:rsid w:val="0021233E"/>
    <w:rsid w:val="00345CB9"/>
    <w:rsid w:val="0067289E"/>
    <w:rsid w:val="006A5C78"/>
    <w:rsid w:val="007B6CCD"/>
    <w:rsid w:val="00A87845"/>
    <w:rsid w:val="00B41C96"/>
    <w:rsid w:val="00BE5AE6"/>
    <w:rsid w:val="00D52BAA"/>
    <w:rsid w:val="00EF7177"/>
    <w:rsid w:val="00F117F1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7160"/>
  <w15:docId w15:val="{6048CF73-6AF1-4BCE-85B8-EDAF4EB9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67289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8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1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ncm.slawatyc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Walczuk</cp:lastModifiedBy>
  <cp:revision>10</cp:revision>
  <dcterms:created xsi:type="dcterms:W3CDTF">2024-05-07T07:59:00Z</dcterms:created>
  <dcterms:modified xsi:type="dcterms:W3CDTF">2026-03-02T07:58:00Z</dcterms:modified>
</cp:coreProperties>
</file>